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7" w:rsidRPr="00003FA7" w:rsidRDefault="00003FA7" w:rsidP="00003FA7">
      <w:pPr>
        <w:pStyle w:val="3"/>
        <w:rPr>
          <w:sz w:val="20"/>
        </w:rPr>
      </w:pPr>
      <w:r w:rsidRPr="00003FA7">
        <w:rPr>
          <w:sz w:val="20"/>
        </w:rPr>
        <w:t>РОССИЙСКАЯ ФЕДЕРАЦИЯ</w:t>
      </w:r>
    </w:p>
    <w:p w:rsidR="00003FA7" w:rsidRPr="00003FA7" w:rsidRDefault="00003FA7" w:rsidP="00003FA7">
      <w:pPr>
        <w:pStyle w:val="1"/>
        <w:rPr>
          <w:rFonts w:ascii="Times New Roman" w:hAnsi="Times New Roman"/>
        </w:rPr>
      </w:pPr>
      <w:r w:rsidRPr="00003FA7">
        <w:rPr>
          <w:rFonts w:ascii="Times New Roman" w:hAnsi="Times New Roman"/>
        </w:rPr>
        <w:t>КУРГАНСКАЯ ОБЛАСТЬ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3"/>
      </w:pPr>
      <w:r w:rsidRPr="00003FA7">
        <w:t>АДМИНИСТРАЦИЯ КЕТОВСКОГО РАЙОНА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2"/>
      </w:pPr>
      <w:r w:rsidRPr="00003FA7">
        <w:t>ПОСТАНОВЛЕНИЕ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__</w:t>
      </w:r>
      <w:r w:rsidRPr="00003FA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3FA7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3FA7">
        <w:rPr>
          <w:rFonts w:ascii="Times New Roman" w:hAnsi="Times New Roman" w:cs="Times New Roman"/>
          <w:sz w:val="24"/>
          <w:szCs w:val="24"/>
          <w:u w:val="single"/>
        </w:rPr>
        <w:t>80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FA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3FA7">
        <w:rPr>
          <w:rFonts w:ascii="Times New Roman" w:hAnsi="Times New Roman" w:cs="Times New Roman"/>
          <w:sz w:val="16"/>
          <w:szCs w:val="16"/>
        </w:rPr>
        <w:t xml:space="preserve">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О комиссии по проведению аттестации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муниципальных служащих в Кетовском районе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Руководствуясь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2 марта 2007 г. № 25 – ФЗ «О муниципальной службе в Российской Федерации», Законом Курганской области от 30 мая 2007 г. № 251 «О регулировании отдельных положений муниципальной службы в Курганской области», Законом Курганской области от 6 июня 2007 г. № 259 «Об утверждении типового положения о проведении аттестации муниципальных служащих в Курганской области», Администрация Кетовского района</w:t>
      </w:r>
    </w:p>
    <w:p w:rsidR="00003FA7" w:rsidRPr="00003FA7" w:rsidRDefault="00003FA7" w:rsidP="00003FA7">
      <w:pPr>
        <w:pStyle w:val="a8"/>
        <w:jc w:val="both"/>
        <w:rPr>
          <w:b/>
          <w:color w:val="000000"/>
          <w:spacing w:val="-1"/>
          <w:sz w:val="24"/>
          <w:szCs w:val="24"/>
        </w:rPr>
      </w:pPr>
      <w:r w:rsidRPr="00003FA7">
        <w:rPr>
          <w:b/>
          <w:color w:val="000000"/>
          <w:spacing w:val="-1"/>
          <w:sz w:val="24"/>
          <w:szCs w:val="24"/>
        </w:rPr>
        <w:t>ПОСТОНОВЛЯЕТ:</w:t>
      </w:r>
    </w:p>
    <w:p w:rsidR="00003FA7" w:rsidRPr="00003FA7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1. Создать комиссию по проведению аттестации и квалификационного экзамена муниципальных служащих в Кетовском районе.</w:t>
      </w:r>
    </w:p>
    <w:p w:rsidR="00003FA7" w:rsidRPr="00003FA7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2. Утвердить состав комиссии по проведению аттестации и квалификационного экзамена муниципальных служащих в Кетовском районе согласно приложению 1 к настоящему постановлению.</w:t>
      </w:r>
    </w:p>
    <w:p w:rsidR="00003FA7" w:rsidRPr="00003FA7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3. Утвердить Положение о проведении аттестации муниципальных служащих в Кетовском районе согласно приложению 2 к настоящему постановлению.</w:t>
      </w:r>
    </w:p>
    <w:p w:rsidR="00003FA7" w:rsidRPr="00003FA7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4. Постановление Администрации Кетовского района № 787 от 25 декабря 2007 года признать утратившим силу.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03FA7">
        <w:rPr>
          <w:rFonts w:ascii="Times New Roman" w:hAnsi="Times New Roman" w:cs="Times New Roman"/>
          <w:sz w:val="24"/>
        </w:rPr>
        <w:t>5. Контроль за выполнением настоящего постановления возложить на заместителя Главы Кетовского района по социальной политике – начальник общего отдела Хмелёва Г.Г.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FA7">
        <w:rPr>
          <w:rFonts w:ascii="Times New Roman" w:hAnsi="Times New Roman" w:cs="Times New Roman"/>
          <w:sz w:val="24"/>
        </w:rPr>
        <w:t>Глава Кетовского района</w:t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</w:r>
      <w:r w:rsidRPr="00003FA7">
        <w:rPr>
          <w:rFonts w:ascii="Times New Roman" w:hAnsi="Times New Roman" w:cs="Times New Roman"/>
          <w:sz w:val="24"/>
        </w:rPr>
        <w:tab/>
        <w:t>А.В. Носков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Нефёдова К.А.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2-35-84</w:t>
      </w:r>
    </w:p>
    <w:p w:rsidR="00003FA7" w:rsidRDefault="00003FA7"/>
    <w:tbl>
      <w:tblPr>
        <w:tblW w:w="4820" w:type="dxa"/>
        <w:tblInd w:w="5211" w:type="dxa"/>
        <w:tblLook w:val="0000"/>
      </w:tblPr>
      <w:tblGrid>
        <w:gridCol w:w="4820"/>
      </w:tblGrid>
      <w:tr w:rsidR="00E22374" w:rsidTr="00E22374">
        <w:trPr>
          <w:trHeight w:val="983"/>
        </w:trPr>
        <w:tc>
          <w:tcPr>
            <w:tcW w:w="4820" w:type="dxa"/>
          </w:tcPr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EB2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  <w:p w:rsidR="00EB26D2" w:rsidRDefault="00E22374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3FA7"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3FA7"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3FA7"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="00003F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B26D2" w:rsidRPr="00EB26D2" w:rsidRDefault="00EB26D2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О комиссии по проведению аттестации</w:t>
            </w:r>
          </w:p>
          <w:p w:rsidR="00EB26D2" w:rsidRPr="00E22374" w:rsidRDefault="00EB26D2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в Кетовском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5C01" w:rsidRDefault="00235C01" w:rsidP="00E22374">
      <w:pPr>
        <w:spacing w:after="0" w:line="240" w:lineRule="auto"/>
      </w:pPr>
    </w:p>
    <w:p w:rsidR="00EB26D2" w:rsidRDefault="00EB26D2" w:rsidP="00E22374">
      <w:pPr>
        <w:spacing w:after="0" w:line="240" w:lineRule="auto"/>
      </w:pPr>
    </w:p>
    <w:p w:rsidR="00EB26D2" w:rsidRDefault="00EB26D2" w:rsidP="00E22374">
      <w:pPr>
        <w:spacing w:after="0" w:line="240" w:lineRule="auto"/>
      </w:pPr>
    </w:p>
    <w:p w:rsidR="00EB26D2" w:rsidRP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6D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B26D2" w:rsidRP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B26D2">
        <w:rPr>
          <w:rFonts w:ascii="Times New Roman" w:hAnsi="Times New Roman" w:cs="Times New Roman"/>
          <w:b/>
          <w:sz w:val="24"/>
          <w:szCs w:val="24"/>
        </w:rPr>
        <w:t>омиссии по проведению аттестации и квалификационного экзамена</w:t>
      </w: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B26D2">
        <w:rPr>
          <w:rFonts w:ascii="Times New Roman" w:hAnsi="Times New Roman" w:cs="Times New Roman"/>
          <w:b/>
          <w:sz w:val="24"/>
          <w:szCs w:val="24"/>
        </w:rPr>
        <w:t>униципальных служащих в Кетовском районе</w:t>
      </w: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EB26D2" w:rsidTr="00735BE9">
        <w:tc>
          <w:tcPr>
            <w:tcW w:w="5070" w:type="dxa"/>
          </w:tcPr>
          <w:p w:rsidR="00EB26D2" w:rsidRDefault="00EB26D2" w:rsidP="00EB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070" w:type="dxa"/>
          </w:tcPr>
          <w:p w:rsidR="00EB26D2" w:rsidRPr="00EB26D2" w:rsidRDefault="00EB26D2" w:rsidP="00EB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Кетовского района по капитальному строительству и организации муниципального хозяйства;</w:t>
            </w:r>
          </w:p>
        </w:tc>
      </w:tr>
      <w:tr w:rsidR="00EB26D2" w:rsidTr="00735BE9">
        <w:tc>
          <w:tcPr>
            <w:tcW w:w="5070" w:type="dxa"/>
          </w:tcPr>
          <w:p w:rsidR="00EB26D2" w:rsidRPr="00EB26D2" w:rsidRDefault="00EB26D2" w:rsidP="00EB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070" w:type="dxa"/>
          </w:tcPr>
          <w:p w:rsidR="00EB26D2" w:rsidRDefault="00EB26D2" w:rsidP="00EB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5547" w:rsidRPr="004855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Кетовского района по финансовой политике – начальник финансового отдела</w:t>
            </w:r>
          </w:p>
        </w:tc>
      </w:tr>
      <w:tr w:rsidR="00EB26D2" w:rsidTr="00735BE9">
        <w:tc>
          <w:tcPr>
            <w:tcW w:w="5070" w:type="dxa"/>
          </w:tcPr>
          <w:p w:rsidR="00EB26D2" w:rsidRPr="00485547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4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070" w:type="dxa"/>
          </w:tcPr>
          <w:p w:rsidR="00EB26D2" w:rsidRPr="00485547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47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кадрам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485547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4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Кетовского района по социальной политике – начальник общего отдела;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Кетовского района отдела сельского хозяйства и развития сельских территорий;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народного образования Администрации Кетовского района;</w:t>
            </w:r>
          </w:p>
        </w:tc>
      </w:tr>
      <w:tr w:rsidR="00485547" w:rsidTr="00735BE9">
        <w:tc>
          <w:tcPr>
            <w:tcW w:w="10140" w:type="dxa"/>
            <w:gridSpan w:val="2"/>
          </w:tcPr>
          <w:p w:rsidR="00485547" w:rsidRPr="00735BE9" w:rsidRDefault="00485547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5BE9" w:rsidRPr="00735BE9">
              <w:rPr>
                <w:rFonts w:ascii="Times New Roman" w:hAnsi="Times New Roman" w:cs="Times New Roman"/>
                <w:sz w:val="24"/>
                <w:szCs w:val="24"/>
              </w:rPr>
              <w:t>заместитель Главы Кетовского района по правовым вопросам – начальник юридического отдела;</w:t>
            </w:r>
          </w:p>
        </w:tc>
      </w:tr>
      <w:tr w:rsidR="00735BE9" w:rsidTr="00735BE9">
        <w:tc>
          <w:tcPr>
            <w:tcW w:w="10140" w:type="dxa"/>
            <w:gridSpan w:val="2"/>
          </w:tcPr>
          <w:p w:rsidR="00735BE9" w:rsidRPr="00735BE9" w:rsidRDefault="00735BE9" w:rsidP="0048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9">
              <w:rPr>
                <w:rFonts w:ascii="Times New Roman" w:hAnsi="Times New Roman" w:cs="Times New Roman"/>
                <w:sz w:val="24"/>
                <w:szCs w:val="24"/>
              </w:rPr>
              <w:t>- председатель координационного Совета профсоюзов Кетовского района (по согласованию).</w:t>
            </w:r>
          </w:p>
        </w:tc>
      </w:tr>
    </w:tbl>
    <w:p w:rsidR="00EB26D2" w:rsidRDefault="00EB26D2" w:rsidP="00EB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D2" w:rsidRPr="00EB26D2" w:rsidRDefault="00EB26D2" w:rsidP="00EB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D2" w:rsidRDefault="00EB26D2">
      <w:r>
        <w:br w:type="page"/>
      </w:r>
    </w:p>
    <w:tbl>
      <w:tblPr>
        <w:tblW w:w="0" w:type="auto"/>
        <w:tblInd w:w="4973" w:type="dxa"/>
        <w:tblLook w:val="0000"/>
      </w:tblPr>
      <w:tblGrid>
        <w:gridCol w:w="4980"/>
      </w:tblGrid>
      <w:tr w:rsidR="00EB26D2" w:rsidTr="00EB26D2">
        <w:trPr>
          <w:trHeight w:val="990"/>
        </w:trPr>
        <w:tc>
          <w:tcPr>
            <w:tcW w:w="4980" w:type="dxa"/>
          </w:tcPr>
          <w:p w:rsidR="00EB26D2" w:rsidRDefault="00EB26D2" w:rsidP="00EB26D2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EB26D2" w:rsidRDefault="00EB26D2" w:rsidP="00EB26D2">
            <w:pPr>
              <w:spacing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  <w:p w:rsidR="00EB26D2" w:rsidRDefault="00003FA7" w:rsidP="00EB26D2">
            <w:pPr>
              <w:spacing w:after="0" w:line="240" w:lineRule="auto"/>
              <w:ind w:left="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«_</w:t>
            </w:r>
            <w:r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2016 г. № _</w:t>
            </w:r>
            <w:r w:rsidRPr="00003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D4F09" w:rsidRPr="00EB26D2" w:rsidRDefault="002D4F09" w:rsidP="002D4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F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О комиссии по проведению аттестации</w:t>
            </w:r>
          </w:p>
          <w:p w:rsidR="00EB26D2" w:rsidRDefault="002D4F09" w:rsidP="002D4F09">
            <w:pPr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2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в Кетовском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26D2" w:rsidRDefault="00EB26D2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EB26D2" w:rsidRDefault="00EB26D2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EB26D2" w:rsidRDefault="00EB26D2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33A49" w:rsidRDefault="00533A49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E22374" w:rsidRPr="00E22374" w:rsidRDefault="00533A49" w:rsidP="0053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 проведении аттестации муниципальных служащих в Кетовском районе</w:t>
      </w:r>
    </w:p>
    <w:p w:rsidR="00E22374" w:rsidRDefault="00E22374" w:rsidP="00533A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I. Общие положения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7" w:history="1">
        <w:r>
          <w:rPr>
            <w:color w:val="0000FF"/>
          </w:rPr>
          <w:t>статьей 18</w:t>
        </w:r>
      </w:hyperlink>
      <w:r>
        <w:t xml:space="preserve"> Федерального закона от 2 марта 2007 года </w:t>
      </w:r>
      <w:r w:rsidR="00533A49">
        <w:t>№ 25-ФЗ «</w:t>
      </w:r>
      <w:r>
        <w:t>О муниципальной службе в Российской Федерации</w:t>
      </w:r>
      <w:r w:rsidR="00533A49">
        <w:t>»</w:t>
      </w:r>
      <w:r>
        <w:t xml:space="preserve"> определяется порядок проведения аттестации муниципальных служащих, замещающих должности муниципальной службы в органах местного самоуправления и аппаратах избирательных комиссий муниципальных образований Курганской области.</w:t>
      </w:r>
    </w:p>
    <w:p w:rsidR="008935B7" w:rsidRDefault="008935B7" w:rsidP="008935B7">
      <w:pPr>
        <w:pStyle w:val="ConsPlusNormal"/>
        <w:ind w:firstLine="540"/>
        <w:jc w:val="both"/>
      </w:pPr>
      <w: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8935B7" w:rsidRDefault="008935B7" w:rsidP="008935B7">
      <w:pPr>
        <w:pStyle w:val="ConsPlusNormal"/>
        <w:ind w:firstLine="540"/>
        <w:jc w:val="both"/>
      </w:pPr>
      <w:r>
        <w:t>3.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8935B7" w:rsidRDefault="008935B7" w:rsidP="008935B7">
      <w:pPr>
        <w:pStyle w:val="ConsPlusNormal"/>
        <w:ind w:firstLine="540"/>
        <w:jc w:val="both"/>
      </w:pPr>
      <w:r>
        <w:t>4.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935B7" w:rsidRDefault="008935B7" w:rsidP="008935B7">
      <w:pPr>
        <w:pStyle w:val="ConsPlusNormal"/>
        <w:ind w:firstLine="540"/>
        <w:jc w:val="both"/>
      </w:pPr>
      <w:r>
        <w:t>5. Основными задачами аттестации являются:</w:t>
      </w:r>
    </w:p>
    <w:p w:rsidR="008935B7" w:rsidRDefault="008935B7" w:rsidP="008935B7">
      <w:pPr>
        <w:pStyle w:val="ConsPlusNormal"/>
        <w:ind w:firstLine="540"/>
        <w:jc w:val="both"/>
      </w:pPr>
      <w:r>
        <w:t>1) формирование кадрового состава муниципальной службы в Курганской области (далее - муниципальная служба);</w:t>
      </w:r>
    </w:p>
    <w:p w:rsidR="008935B7" w:rsidRDefault="008935B7" w:rsidP="008935B7">
      <w:pPr>
        <w:pStyle w:val="ConsPlusNormal"/>
        <w:ind w:firstLine="540"/>
        <w:jc w:val="both"/>
      </w:pPr>
      <w:r>
        <w:t>2) повышение профессионального уровня муниципальных служащих.</w:t>
      </w:r>
    </w:p>
    <w:p w:rsidR="008935B7" w:rsidRDefault="008935B7" w:rsidP="008935B7">
      <w:pPr>
        <w:pStyle w:val="ConsPlusNormal"/>
        <w:ind w:firstLine="540"/>
        <w:jc w:val="both"/>
      </w:pPr>
      <w:r>
        <w:t>6.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8935B7" w:rsidRDefault="008935B7" w:rsidP="008935B7">
      <w:pPr>
        <w:pStyle w:val="ConsPlusNormal"/>
        <w:ind w:firstLine="540"/>
        <w:jc w:val="both"/>
      </w:pPr>
      <w:r>
        <w:t>7. Аттестации не подлежат следующие муниципальные служащие:</w:t>
      </w:r>
    </w:p>
    <w:p w:rsidR="008935B7" w:rsidRDefault="008935B7" w:rsidP="008935B7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8935B7" w:rsidRDefault="008935B7" w:rsidP="008935B7">
      <w:pPr>
        <w:pStyle w:val="ConsPlusNormal"/>
        <w:ind w:firstLine="540"/>
        <w:jc w:val="both"/>
      </w:pPr>
      <w:r>
        <w:t>2) достигшие возраста 60 лет;</w:t>
      </w:r>
    </w:p>
    <w:p w:rsidR="008935B7" w:rsidRDefault="008935B7" w:rsidP="008935B7">
      <w:pPr>
        <w:pStyle w:val="ConsPlusNormal"/>
        <w:ind w:firstLine="540"/>
        <w:jc w:val="both"/>
      </w:pPr>
      <w:r>
        <w:t>3) беременные женщины;</w:t>
      </w:r>
    </w:p>
    <w:p w:rsidR="008935B7" w:rsidRDefault="008935B7" w:rsidP="008935B7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935B7" w:rsidRDefault="008935B7" w:rsidP="008935B7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II. Организация проведения аттестации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8. Аттестация муниципальных служащих проводится один раз в три года.</w:t>
      </w:r>
    </w:p>
    <w:p w:rsidR="008935B7" w:rsidRDefault="00533A49" w:rsidP="008935B7">
      <w:pPr>
        <w:pStyle w:val="ConsPlusNormal"/>
        <w:ind w:firstLine="540"/>
        <w:jc w:val="both"/>
      </w:pPr>
      <w:r>
        <w:t>9</w:t>
      </w:r>
      <w:r w:rsidR="008935B7">
        <w:t>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избирательной комиссии муниципального образования, содержащий положения:</w:t>
      </w:r>
    </w:p>
    <w:p w:rsidR="008935B7" w:rsidRDefault="008935B7" w:rsidP="008935B7">
      <w:pPr>
        <w:pStyle w:val="ConsPlusNormal"/>
        <w:ind w:firstLine="540"/>
        <w:jc w:val="both"/>
      </w:pPr>
      <w:r>
        <w:t>1) о формировании аттестационной комиссии;</w:t>
      </w:r>
    </w:p>
    <w:p w:rsidR="008935B7" w:rsidRDefault="008935B7" w:rsidP="008935B7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533A49">
        <w:t>0</w:t>
      </w:r>
      <w:r>
        <w:t>. В графике проведения аттестации указываются: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1) наименование органа местного самоуправления, избирательной комиссии </w:t>
      </w:r>
      <w:r>
        <w:lastRenderedPageBreak/>
        <w:t>муниципального образования, подразделения, в которых проводится аттестация;</w:t>
      </w:r>
    </w:p>
    <w:p w:rsidR="008935B7" w:rsidRDefault="008935B7" w:rsidP="008935B7">
      <w:pPr>
        <w:pStyle w:val="ConsPlusNormal"/>
        <w:ind w:firstLine="540"/>
        <w:jc w:val="both"/>
      </w:pPr>
      <w:r>
        <w:t>2) список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 муниципального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533A49">
        <w:t>1</w:t>
      </w:r>
      <w:r>
        <w:t>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III. Аттестационная комиссия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533A49">
        <w:t>2</w:t>
      </w:r>
      <w:r>
        <w:t xml:space="preserve">. Для проведения аттестации муниципальных служащих правовым актом </w:t>
      </w:r>
      <w:r w:rsidR="00C6299F">
        <w:t xml:space="preserve">органа местного самоуправления </w:t>
      </w:r>
      <w:r>
        <w:t>муниципального образования формируется аттестационная комиссия.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В зависимости от специфики должностных обязанностей муниципальных служащих в </w:t>
      </w:r>
      <w:r w:rsidR="00C6299F">
        <w:t xml:space="preserve">органе местного самоуправления </w:t>
      </w:r>
      <w:r>
        <w:t>муниципального образования может быть создано несколько аттестационных комиссий.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533A49">
        <w:t>3</w:t>
      </w:r>
      <w:r>
        <w:t xml:space="preserve">. Состав аттестационной комиссии, сроки и порядок ее работы определяются правовым актом </w:t>
      </w:r>
      <w:r w:rsidR="00C6299F">
        <w:t xml:space="preserve">органа местного самоуправления </w:t>
      </w:r>
      <w:r>
        <w:t>муниципального образования с учетом положений настоящего положения.</w:t>
      </w:r>
    </w:p>
    <w:p w:rsidR="008935B7" w:rsidRDefault="008935B7" w:rsidP="008935B7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C6299F">
        <w:t>4</w:t>
      </w:r>
      <w:r>
        <w:t>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8935B7" w:rsidRDefault="008935B7" w:rsidP="008935B7">
      <w:pPr>
        <w:pStyle w:val="ConsPlusNormal"/>
        <w:ind w:firstLine="540"/>
        <w:jc w:val="both"/>
      </w:pPr>
      <w: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C6299F">
        <w:t>5</w:t>
      </w:r>
      <w:r>
        <w:t>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C6299F">
        <w:t>6</w:t>
      </w:r>
      <w:r>
        <w:t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935B7" w:rsidRDefault="008935B7" w:rsidP="008935B7">
      <w:pPr>
        <w:pStyle w:val="ConsPlusNormal"/>
        <w:jc w:val="center"/>
      </w:pP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IV. Отзыв об исполнении подлежащим аттестации муниципальным</w:t>
      </w: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служащим должностных обязанностей за аттестационный период</w:t>
      </w:r>
    </w:p>
    <w:p w:rsidR="008935B7" w:rsidRDefault="008935B7" w:rsidP="008935B7">
      <w:pPr>
        <w:pStyle w:val="ConsPlusNormal"/>
        <w:jc w:val="center"/>
      </w:pPr>
    </w:p>
    <w:p w:rsidR="008935B7" w:rsidRDefault="00C6299F" w:rsidP="008935B7">
      <w:pPr>
        <w:pStyle w:val="ConsPlusNormal"/>
        <w:ind w:firstLine="540"/>
        <w:jc w:val="both"/>
      </w:pPr>
      <w:r>
        <w:t>17</w:t>
      </w:r>
      <w:r w:rsidR="008935B7"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8935B7" w:rsidRDefault="00C6299F" w:rsidP="008935B7">
      <w:pPr>
        <w:pStyle w:val="ConsPlusNormal"/>
        <w:ind w:firstLine="540"/>
        <w:jc w:val="both"/>
      </w:pPr>
      <w:r>
        <w:t>18</w:t>
      </w:r>
      <w:r w:rsidR="008935B7">
        <w:t>. Отзыв должен содержать следующие сведения о муниципальном служащем:</w:t>
      </w:r>
    </w:p>
    <w:p w:rsidR="008935B7" w:rsidRDefault="008935B7" w:rsidP="008935B7">
      <w:pPr>
        <w:pStyle w:val="ConsPlusNormal"/>
        <w:ind w:firstLine="540"/>
        <w:jc w:val="both"/>
      </w:pPr>
      <w:r>
        <w:t>1) фамилия, имя, отчество;</w:t>
      </w:r>
    </w:p>
    <w:p w:rsidR="008935B7" w:rsidRDefault="008935B7" w:rsidP="008935B7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8935B7" w:rsidRDefault="008935B7" w:rsidP="008935B7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4) мотивированная оценка профессиональных, личностных качеств и результатов </w:t>
      </w:r>
      <w:r>
        <w:lastRenderedPageBreak/>
        <w:t>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Типовая форма </w:t>
      </w:r>
      <w:hyperlink w:anchor="P172" w:history="1">
        <w:r>
          <w:rPr>
            <w:color w:val="0000FF"/>
          </w:rPr>
          <w:t>отзыва</w:t>
        </w:r>
      </w:hyperlink>
      <w:r>
        <w:t xml:space="preserve"> приведена в приложении </w:t>
      </w:r>
      <w:r w:rsidR="009D25BC">
        <w:t>1</w:t>
      </w:r>
      <w:r>
        <w:t xml:space="preserve"> к настоящему положению.</w:t>
      </w:r>
    </w:p>
    <w:p w:rsidR="008935B7" w:rsidRDefault="009D25BC" w:rsidP="008935B7">
      <w:pPr>
        <w:pStyle w:val="ConsPlusNormal"/>
        <w:ind w:firstLine="540"/>
        <w:jc w:val="both"/>
      </w:pPr>
      <w:bookmarkStart w:id="0" w:name="P108"/>
      <w:bookmarkEnd w:id="0"/>
      <w:r>
        <w:t>19</w:t>
      </w:r>
      <w:r w:rsidR="008935B7"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8935B7" w:rsidRDefault="009D25BC" w:rsidP="008935B7">
      <w:pPr>
        <w:pStyle w:val="ConsPlusNormal"/>
        <w:ind w:firstLine="540"/>
        <w:jc w:val="both"/>
      </w:pPr>
      <w:r>
        <w:t>20</w:t>
      </w:r>
      <w:r w:rsidR="008935B7">
        <w:t xml:space="preserve">. При каждой последующей аттестации в аттестационную комиссию вместе с отзывом и сведениями, указанными в </w:t>
      </w:r>
      <w:r>
        <w:t xml:space="preserve">19 </w:t>
      </w:r>
      <w:r w:rsidR="008935B7">
        <w:t>настоящего Типового положения, представляется аттестационный лист муниципального служащего с данными предыдущей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1</w:t>
      </w:r>
      <w:r>
        <w:t xml:space="preserve">. Кадровая служба </w:t>
      </w:r>
      <w:r w:rsidR="009D25BC">
        <w:t xml:space="preserve">органа местного самоуправления </w:t>
      </w:r>
      <w:r>
        <w:t>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8935B7" w:rsidRDefault="008935B7" w:rsidP="008935B7">
      <w:pPr>
        <w:pStyle w:val="ConsPlusNormal"/>
        <w:ind w:firstLine="540"/>
        <w:jc w:val="both"/>
      </w:pPr>
      <w: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8935B7" w:rsidRDefault="008935B7" w:rsidP="008935B7">
      <w:pPr>
        <w:pStyle w:val="ConsPlusNormal"/>
        <w:jc w:val="center"/>
      </w:pP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V. Порядок проведения аттестации.</w:t>
      </w: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Оценка профессиональной служебной</w:t>
      </w: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деятельности муниципального служащего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2</w:t>
      </w:r>
      <w: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3</w:t>
      </w:r>
      <w: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4</w:t>
      </w:r>
      <w: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5</w:t>
      </w:r>
      <w: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9D25BC">
        <w:t>6</w:t>
      </w:r>
      <w: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935B7" w:rsidRDefault="009D25BC" w:rsidP="008935B7">
      <w:pPr>
        <w:pStyle w:val="ConsPlusNormal"/>
        <w:ind w:firstLine="540"/>
        <w:jc w:val="both"/>
      </w:pPr>
      <w:r>
        <w:t>27</w:t>
      </w:r>
      <w:r w:rsidR="008935B7"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</w:t>
      </w:r>
      <w:r>
        <w:t xml:space="preserve">вления </w:t>
      </w:r>
      <w:r w:rsidR="008935B7">
        <w:t>муниципального образования) задач, сложности выполняемой им работы, ее эффективности и результативности.</w:t>
      </w:r>
    </w:p>
    <w:p w:rsidR="008935B7" w:rsidRDefault="009D25BC" w:rsidP="008935B7">
      <w:pPr>
        <w:pStyle w:val="ConsPlusNormal"/>
        <w:ind w:firstLine="540"/>
        <w:jc w:val="both"/>
      </w:pPr>
      <w:r>
        <w:t>28</w:t>
      </w:r>
      <w:r w:rsidR="008935B7">
        <w:t xml:space="preserve"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</w:t>
      </w:r>
      <w:r>
        <w:t xml:space="preserve">органа местного самоуправления </w:t>
      </w:r>
      <w:r w:rsidR="008935B7">
        <w:t>муниципального образования,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8935B7" w:rsidRDefault="009D25BC" w:rsidP="008935B7">
      <w:pPr>
        <w:pStyle w:val="ConsPlusNormal"/>
        <w:ind w:firstLine="540"/>
        <w:jc w:val="both"/>
      </w:pPr>
      <w:r>
        <w:t>29</w:t>
      </w:r>
      <w:r w:rsidR="008935B7">
        <w:t>. Заседание аттестационной комиссии считается правомочным, если на нем присутствует не менее двух третей ее членов.</w:t>
      </w:r>
    </w:p>
    <w:p w:rsidR="008935B7" w:rsidRDefault="00AA6E16" w:rsidP="008935B7">
      <w:pPr>
        <w:pStyle w:val="ConsPlusNormal"/>
        <w:ind w:firstLine="540"/>
        <w:jc w:val="both"/>
      </w:pPr>
      <w:r>
        <w:t>30</w:t>
      </w:r>
      <w:r w:rsidR="008935B7">
        <w:t xml:space="preserve"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</w:t>
      </w:r>
      <w:r w:rsidR="008935B7">
        <w:lastRenderedPageBreak/>
        <w:t>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AA6E16">
        <w:t>1</w:t>
      </w:r>
      <w: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935B7" w:rsidRDefault="008935B7" w:rsidP="008935B7">
      <w:pPr>
        <w:pStyle w:val="ConsPlusNormal"/>
        <w:jc w:val="center"/>
      </w:pPr>
    </w:p>
    <w:p w:rsidR="008935B7" w:rsidRPr="00AA6E16" w:rsidRDefault="008935B7" w:rsidP="008935B7">
      <w:pPr>
        <w:pStyle w:val="ConsPlusNormal"/>
        <w:jc w:val="center"/>
        <w:rPr>
          <w:b/>
        </w:rPr>
      </w:pPr>
      <w:r w:rsidRPr="00AA6E16">
        <w:rPr>
          <w:b/>
        </w:rPr>
        <w:t>VI. Решения по результатам аттестации</w:t>
      </w:r>
    </w:p>
    <w:p w:rsidR="008935B7" w:rsidRPr="00AA6E16" w:rsidRDefault="008935B7" w:rsidP="008935B7">
      <w:pPr>
        <w:pStyle w:val="ConsPlusNormal"/>
        <w:jc w:val="center"/>
        <w:rPr>
          <w:b/>
        </w:rPr>
      </w:pP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AA6E16">
        <w:t>2</w:t>
      </w:r>
      <w: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8935B7" w:rsidRDefault="008935B7" w:rsidP="008935B7">
      <w:pPr>
        <w:pStyle w:val="ConsPlusNormal"/>
        <w:ind w:firstLine="540"/>
        <w:jc w:val="both"/>
      </w:pPr>
      <w:r>
        <w:t>1) соответствует замещаемой должности муниципальной службы;</w:t>
      </w:r>
    </w:p>
    <w:p w:rsidR="008935B7" w:rsidRDefault="008935B7" w:rsidP="008935B7">
      <w:pPr>
        <w:pStyle w:val="ConsPlusNormal"/>
        <w:ind w:firstLine="540"/>
        <w:jc w:val="both"/>
      </w:pPr>
      <w:r>
        <w:t>2) не соответствует замещаемой должности муниципальной службы.</w:t>
      </w:r>
    </w:p>
    <w:p w:rsidR="008935B7" w:rsidRDefault="00AA6E16" w:rsidP="008935B7">
      <w:pPr>
        <w:pStyle w:val="ConsPlusNormal"/>
        <w:ind w:firstLine="540"/>
        <w:jc w:val="both"/>
      </w:pPr>
      <w:r>
        <w:t>33</w:t>
      </w:r>
      <w:r w:rsidR="008935B7">
        <w:t>. Аттестационная комиссия может давать рекомендации:</w:t>
      </w:r>
    </w:p>
    <w:p w:rsidR="008935B7" w:rsidRDefault="008935B7" w:rsidP="008935B7">
      <w:pPr>
        <w:pStyle w:val="ConsPlusNormal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935B7" w:rsidRDefault="008935B7" w:rsidP="008935B7">
      <w:pPr>
        <w:pStyle w:val="ConsPlusNormal"/>
        <w:ind w:firstLine="540"/>
        <w:jc w:val="both"/>
      </w:pPr>
      <w:r>
        <w:t>2) об улучшении (в случае необходимости) деятельности аттестуемых муниципальных служащих;</w:t>
      </w:r>
    </w:p>
    <w:p w:rsidR="008935B7" w:rsidRDefault="008935B7" w:rsidP="008935B7">
      <w:pPr>
        <w:pStyle w:val="ConsPlusNormal"/>
        <w:ind w:firstLine="540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AA6E16">
        <w:t>4</w:t>
      </w:r>
      <w: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AA6E16">
        <w:t>5</w:t>
      </w:r>
      <w: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AA6E16">
        <w:t>6</w:t>
      </w:r>
      <w: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935B7" w:rsidRDefault="00AA6E16" w:rsidP="008935B7">
      <w:pPr>
        <w:pStyle w:val="ConsPlusNormal"/>
        <w:ind w:firstLine="540"/>
        <w:jc w:val="both"/>
      </w:pPr>
      <w:r>
        <w:t>37</w:t>
      </w:r>
      <w:r w:rsidR="008935B7"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935B7" w:rsidRDefault="00AA6E16" w:rsidP="008935B7">
      <w:pPr>
        <w:pStyle w:val="ConsPlusNormal"/>
        <w:ind w:firstLine="540"/>
        <w:jc w:val="both"/>
      </w:pPr>
      <w:r>
        <w:t>38</w:t>
      </w:r>
      <w:r w:rsidR="008935B7">
        <w:t xml:space="preserve">. Результаты аттестации заносятся в аттестационный </w:t>
      </w:r>
      <w:hyperlink w:anchor="P212" w:history="1">
        <w:r w:rsidR="008935B7">
          <w:rPr>
            <w:color w:val="0000FF"/>
          </w:rPr>
          <w:t>лист</w:t>
        </w:r>
      </w:hyperlink>
      <w:r w:rsidR="008935B7">
        <w:t xml:space="preserve"> муниципального служащего, составленный по форме согласно приложению 2 к настоящему положению.</w:t>
      </w:r>
    </w:p>
    <w:p w:rsidR="008935B7" w:rsidRDefault="00AA6E16" w:rsidP="008935B7">
      <w:pPr>
        <w:pStyle w:val="ConsPlusNormal"/>
        <w:ind w:firstLine="540"/>
        <w:jc w:val="both"/>
      </w:pPr>
      <w:r>
        <w:t>39</w:t>
      </w:r>
      <w:r w:rsidR="008935B7"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8935B7" w:rsidP="008935B7">
      <w:pPr>
        <w:pStyle w:val="ConsPlusNormal"/>
        <w:ind w:firstLine="540"/>
        <w:jc w:val="both"/>
      </w:pPr>
      <w:r>
        <w:t>4</w:t>
      </w:r>
      <w:r w:rsidR="00AA6E16">
        <w:t>0</w:t>
      </w:r>
      <w:r>
        <w:t>. Муниципальный служащий знакомится с аттестационным листом под роспись.</w:t>
      </w:r>
    </w:p>
    <w:p w:rsidR="008935B7" w:rsidRDefault="00AA6E16" w:rsidP="008935B7">
      <w:pPr>
        <w:pStyle w:val="ConsPlusNormal"/>
        <w:ind w:firstLine="540"/>
        <w:jc w:val="both"/>
      </w:pPr>
      <w:r>
        <w:t>41</w:t>
      </w:r>
      <w:r w:rsidR="008935B7"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935B7" w:rsidRDefault="00AA6E16" w:rsidP="008935B7">
      <w:pPr>
        <w:pStyle w:val="ConsPlusNormal"/>
        <w:ind w:firstLine="540"/>
        <w:jc w:val="both"/>
      </w:pPr>
      <w:r>
        <w:t>42</w:t>
      </w:r>
      <w:r w:rsidR="008935B7"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4</w:t>
      </w:r>
      <w:r w:rsidR="00AA6E16">
        <w:t>3</w:t>
      </w:r>
      <w: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AA6E16" w:rsidRDefault="00AA6E16" w:rsidP="008935B7">
      <w:pPr>
        <w:pStyle w:val="ConsPlusNormal"/>
        <w:jc w:val="right"/>
      </w:pPr>
    </w:p>
    <w:p w:rsidR="00AA6E16" w:rsidRDefault="00AA6E16" w:rsidP="008935B7">
      <w:pPr>
        <w:pStyle w:val="ConsPlusNormal"/>
        <w:jc w:val="right"/>
      </w:pPr>
    </w:p>
    <w:p w:rsidR="00AA6E16" w:rsidRDefault="00AA6E16" w:rsidP="008935B7">
      <w:pPr>
        <w:pStyle w:val="ConsPlusNormal"/>
        <w:jc w:val="right"/>
      </w:pPr>
    </w:p>
    <w:p w:rsidR="00AA6E16" w:rsidRDefault="00AA6E16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  <w:r>
        <w:lastRenderedPageBreak/>
        <w:t>Приложение 1</w:t>
      </w:r>
    </w:p>
    <w:p w:rsidR="008935B7" w:rsidRDefault="008935B7" w:rsidP="008935B7">
      <w:pPr>
        <w:pStyle w:val="ConsPlusNormal"/>
        <w:jc w:val="right"/>
      </w:pPr>
      <w:r>
        <w:t>к Типовому положению</w:t>
      </w:r>
    </w:p>
    <w:p w:rsidR="008935B7" w:rsidRDefault="008935B7" w:rsidP="008935B7">
      <w:pPr>
        <w:pStyle w:val="ConsPlusNormal"/>
        <w:jc w:val="right"/>
      </w:pPr>
      <w:r>
        <w:t>о проведении аттестации</w:t>
      </w:r>
    </w:p>
    <w:p w:rsidR="008935B7" w:rsidRDefault="008935B7" w:rsidP="008935B7">
      <w:pPr>
        <w:pStyle w:val="ConsPlusNormal"/>
        <w:jc w:val="right"/>
      </w:pPr>
      <w:r>
        <w:t>муниципальных служащих</w:t>
      </w:r>
    </w:p>
    <w:p w:rsidR="008935B7" w:rsidRDefault="008935B7" w:rsidP="008935B7">
      <w:pPr>
        <w:pStyle w:val="ConsPlusNormal"/>
        <w:jc w:val="right"/>
      </w:pPr>
      <w:r>
        <w:t>в Курганской области</w:t>
      </w:r>
    </w:p>
    <w:p w:rsidR="00AA6E16" w:rsidRDefault="00AA6E16" w:rsidP="008935B7">
      <w:pPr>
        <w:pStyle w:val="ConsPlusNormal"/>
        <w:jc w:val="center"/>
      </w:pPr>
    </w:p>
    <w:p w:rsidR="00AA6E16" w:rsidRDefault="00AA6E16" w:rsidP="008935B7">
      <w:pPr>
        <w:pStyle w:val="ConsPlusNormal"/>
        <w:jc w:val="center"/>
      </w:pPr>
    </w:p>
    <w:p w:rsidR="00AA6E16" w:rsidRDefault="00AA6E16" w:rsidP="008935B7">
      <w:pPr>
        <w:pStyle w:val="ConsPlusNormal"/>
        <w:jc w:val="center"/>
      </w:pPr>
    </w:p>
    <w:tbl>
      <w:tblPr>
        <w:tblW w:w="5865" w:type="dxa"/>
        <w:tblInd w:w="4374" w:type="dxa"/>
        <w:tblLook w:val="0000"/>
      </w:tblPr>
      <w:tblGrid>
        <w:gridCol w:w="5865"/>
      </w:tblGrid>
      <w:tr w:rsidR="00AA6E16" w:rsidTr="00AA6E16">
        <w:trPr>
          <w:trHeight w:val="2070"/>
        </w:trPr>
        <w:tc>
          <w:tcPr>
            <w:tcW w:w="5865" w:type="dxa"/>
          </w:tcPr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вышестоящего руководителя муниципального служащего)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 (расшифровка подписи)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 20__ г.</w:t>
            </w:r>
          </w:p>
        </w:tc>
      </w:tr>
    </w:tbl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72"/>
      <w:bookmarkEnd w:id="1"/>
      <w:r w:rsidRPr="00AA6E16">
        <w:rPr>
          <w:rFonts w:ascii="Times New Roman" w:hAnsi="Times New Roman" w:cs="Times New Roman"/>
          <w:b/>
          <w:sz w:val="24"/>
          <w:szCs w:val="24"/>
        </w:rPr>
        <w:t>Отзыв об исполнении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муниципальным служащим должностных обязанностей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за аттестационный период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 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дата назначения на эту должность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935B7" w:rsidRPr="00AA6E16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ых вопросов (документов), </w:t>
      </w:r>
      <w:r w:rsidR="008935B7" w:rsidRPr="00AA6E16">
        <w:rPr>
          <w:rFonts w:ascii="Times New Roman" w:hAnsi="Times New Roman" w:cs="Times New Roman"/>
          <w:sz w:val="24"/>
          <w:szCs w:val="24"/>
        </w:rPr>
        <w:t>в решении (разработке) которых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Мотивированная оценка профессиональных, </w:t>
      </w:r>
      <w:r w:rsidR="008935B7" w:rsidRPr="00AA6E16">
        <w:rPr>
          <w:rFonts w:ascii="Times New Roman" w:hAnsi="Times New Roman" w:cs="Times New Roman"/>
          <w:sz w:val="24"/>
          <w:szCs w:val="24"/>
        </w:rPr>
        <w:t>личностных качеств и результатов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      ____________          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 xml:space="preserve">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наименование должности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подпись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F054A">
        <w:rPr>
          <w:rFonts w:ascii="Times New Roman" w:hAnsi="Times New Roman" w:cs="Times New Roman"/>
          <w:sz w:val="16"/>
          <w:szCs w:val="16"/>
        </w:rPr>
        <w:t>расшифровка</w:t>
      </w:r>
      <w:r w:rsidR="001F054A" w:rsidRPr="001F054A">
        <w:rPr>
          <w:rFonts w:ascii="Times New Roman" w:hAnsi="Times New Roman" w:cs="Times New Roman"/>
          <w:sz w:val="16"/>
          <w:szCs w:val="16"/>
        </w:rPr>
        <w:t xml:space="preserve"> непосредственного руководителя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С отзывом оз</w:t>
      </w:r>
      <w:r w:rsidR="001F054A">
        <w:rPr>
          <w:rFonts w:ascii="Times New Roman" w:hAnsi="Times New Roman" w:cs="Times New Roman"/>
          <w:sz w:val="24"/>
          <w:szCs w:val="24"/>
        </w:rPr>
        <w:t>накомлен ___________________</w:t>
      </w:r>
      <w:r w:rsidRPr="00AA6E16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 xml:space="preserve">подпись                      </w:t>
      </w:r>
      <w:r w:rsidR="001F054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F054A">
        <w:rPr>
          <w:rFonts w:ascii="Times New Roman" w:hAnsi="Times New Roman" w:cs="Times New Roman"/>
          <w:sz w:val="16"/>
          <w:szCs w:val="16"/>
        </w:rPr>
        <w:t>расшифровка</w:t>
      </w:r>
      <w:r w:rsidR="001F054A"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  <w:r>
        <w:lastRenderedPageBreak/>
        <w:t>Приложение 2</w:t>
      </w:r>
    </w:p>
    <w:p w:rsidR="008935B7" w:rsidRDefault="008935B7" w:rsidP="008935B7">
      <w:pPr>
        <w:pStyle w:val="ConsPlusNormal"/>
        <w:jc w:val="right"/>
      </w:pPr>
      <w:r>
        <w:t>к Типовому положению</w:t>
      </w:r>
    </w:p>
    <w:p w:rsidR="008935B7" w:rsidRDefault="008935B7" w:rsidP="008935B7">
      <w:pPr>
        <w:pStyle w:val="ConsPlusNormal"/>
        <w:jc w:val="right"/>
      </w:pPr>
      <w:r>
        <w:t>о проведении аттестации</w:t>
      </w:r>
    </w:p>
    <w:p w:rsidR="008935B7" w:rsidRDefault="008935B7" w:rsidP="008935B7">
      <w:pPr>
        <w:pStyle w:val="ConsPlusNormal"/>
        <w:jc w:val="right"/>
      </w:pPr>
      <w:r>
        <w:t>муниципальных служащих</w:t>
      </w:r>
    </w:p>
    <w:p w:rsidR="008935B7" w:rsidRDefault="008935B7" w:rsidP="008935B7">
      <w:pPr>
        <w:pStyle w:val="ConsPlusNormal"/>
        <w:jc w:val="right"/>
      </w:pPr>
      <w:r>
        <w:t>в Курганской области</w:t>
      </w:r>
    </w:p>
    <w:p w:rsidR="001F054A" w:rsidRDefault="001F054A" w:rsidP="008935B7">
      <w:pPr>
        <w:pStyle w:val="ConsPlusNonformat"/>
        <w:jc w:val="both"/>
      </w:pPr>
      <w:bookmarkStart w:id="2" w:name="P212"/>
      <w:bookmarkEnd w:id="2"/>
    </w:p>
    <w:p w:rsidR="001F054A" w:rsidRDefault="001F054A" w:rsidP="008935B7">
      <w:pPr>
        <w:pStyle w:val="ConsPlusNonformat"/>
        <w:jc w:val="both"/>
      </w:pPr>
    </w:p>
    <w:p w:rsidR="001F054A" w:rsidRDefault="001F054A" w:rsidP="008935B7">
      <w:pPr>
        <w:pStyle w:val="ConsPlusNonformat"/>
        <w:jc w:val="both"/>
      </w:pPr>
    </w:p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8935B7" w:rsidRDefault="008935B7" w:rsidP="008935B7">
      <w:pPr>
        <w:pStyle w:val="ConsPlusNonformat"/>
        <w:jc w:val="both"/>
      </w:pP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3. Сведения </w:t>
      </w:r>
      <w:r w:rsidR="008935B7" w:rsidRPr="001F054A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 w:rsidRP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1F054A" w:rsidRDefault="001F054A" w:rsidP="001F05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 </w:t>
      </w:r>
      <w:r w:rsidR="008935B7" w:rsidRPr="001F054A">
        <w:rPr>
          <w:rFonts w:ascii="Times New Roman" w:hAnsi="Times New Roman" w:cs="Times New Roman"/>
          <w:sz w:val="16"/>
          <w:szCs w:val="16"/>
        </w:rPr>
        <w:t>указанием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осуществляющей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деятельность, </w:t>
      </w:r>
      <w:r w:rsidR="008935B7" w:rsidRPr="001F054A">
        <w:rPr>
          <w:rFonts w:ascii="Times New Roman" w:hAnsi="Times New Roman" w:cs="Times New Roman"/>
          <w:sz w:val="16"/>
          <w:szCs w:val="16"/>
        </w:rPr>
        <w:t>года ее окончания, уровня  профессионального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образования и квалификации, ученой степени, ученого звания)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5B7" w:rsidRPr="001F054A">
        <w:rPr>
          <w:rFonts w:ascii="Times New Roman" w:hAnsi="Times New Roman" w:cs="Times New Roman"/>
          <w:sz w:val="24"/>
          <w:szCs w:val="24"/>
        </w:rPr>
        <w:t>1. Сведения о дополнительном профессиональном образовании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8935B7" w:rsidRPr="001F054A">
        <w:rPr>
          <w:rFonts w:ascii="Times New Roman" w:hAnsi="Times New Roman" w:cs="Times New Roman"/>
          <w:sz w:val="24"/>
          <w:szCs w:val="24"/>
        </w:rPr>
        <w:t>должность муниципальной службы на момент</w:t>
      </w:r>
      <w:r w:rsidRPr="001F054A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1F054A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054A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7. Вопросы к муниципальному служащему </w:t>
      </w:r>
      <w:r w:rsidR="008935B7" w:rsidRPr="007F06F3">
        <w:rPr>
          <w:rFonts w:ascii="Times New Roman" w:hAnsi="Times New Roman" w:cs="Times New Roman"/>
          <w:sz w:val="24"/>
          <w:szCs w:val="24"/>
        </w:rPr>
        <w:t>и краткие ответы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на них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8. Замечания и предложения, высказанные </w:t>
      </w:r>
      <w:r w:rsidR="008935B7" w:rsidRPr="007F06F3">
        <w:rPr>
          <w:rFonts w:ascii="Times New Roman" w:hAnsi="Times New Roman" w:cs="Times New Roman"/>
          <w:sz w:val="24"/>
          <w:szCs w:val="24"/>
        </w:rPr>
        <w:t>аттестационной</w:t>
      </w:r>
      <w:r w:rsidRPr="007F06F3">
        <w:rPr>
          <w:rFonts w:ascii="Times New Roman" w:hAnsi="Times New Roman" w:cs="Times New Roman"/>
          <w:sz w:val="24"/>
          <w:szCs w:val="24"/>
        </w:rPr>
        <w:t xml:space="preserve"> </w:t>
      </w:r>
      <w:r w:rsidR="008935B7" w:rsidRPr="007F06F3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8935B7" w:rsidRPr="007F06F3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(соответствует замещаемой должности муниципальной </w:t>
      </w:r>
      <w:r w:rsidR="008935B7" w:rsidRPr="007F06F3">
        <w:rPr>
          <w:rFonts w:ascii="Times New Roman" w:hAnsi="Times New Roman" w:cs="Times New Roman"/>
          <w:sz w:val="16"/>
          <w:szCs w:val="16"/>
        </w:rPr>
        <w:t>служ</w:t>
      </w:r>
      <w:r>
        <w:rPr>
          <w:rFonts w:ascii="Times New Roman" w:hAnsi="Times New Roman" w:cs="Times New Roman"/>
          <w:sz w:val="16"/>
          <w:szCs w:val="16"/>
        </w:rPr>
        <w:t>бы;</w:t>
      </w:r>
      <w:r w:rsidR="008935B7" w:rsidRPr="007F06F3">
        <w:rPr>
          <w:rFonts w:ascii="Times New Roman" w:hAnsi="Times New Roman" w:cs="Times New Roman"/>
          <w:sz w:val="16"/>
          <w:szCs w:val="16"/>
        </w:rPr>
        <w:t xml:space="preserve">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35B7" w:rsidRPr="007F06F3">
        <w:rPr>
          <w:rFonts w:ascii="Times New Roman" w:hAnsi="Times New Roman" w:cs="Times New Roman"/>
          <w:sz w:val="16"/>
          <w:szCs w:val="16"/>
        </w:rPr>
        <w:t>соответствует замещаемой должности муниципальной службы)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Количество голосов за ________, против 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12. Примечания аттестационной комиссии 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8935B7" w:rsidP="008935B7">
      <w:pPr>
        <w:pStyle w:val="ConsPlusNonformat"/>
        <w:jc w:val="both"/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Председатель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7F06F3">
        <w:rPr>
          <w:rFonts w:ascii="Times New Roman" w:hAnsi="Times New Roman" w:cs="Times New Roman"/>
          <w:sz w:val="24"/>
          <w:szCs w:val="24"/>
        </w:rPr>
        <w:t xml:space="preserve"> </w:t>
      </w:r>
      <w:r w:rsidRPr="007F06F3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              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="008935B7" w:rsidRPr="007F06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ознакомился </w:t>
      </w:r>
      <w:r w:rsidR="007F0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06F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F06F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F06F3" w:rsidRPr="007F06F3">
        <w:rPr>
          <w:rFonts w:ascii="Times New Roman" w:hAnsi="Times New Roman" w:cs="Times New Roman"/>
          <w:sz w:val="16"/>
          <w:szCs w:val="16"/>
        </w:rPr>
        <w:t xml:space="preserve">    </w:t>
      </w:r>
      <w:r w:rsidRPr="007F06F3">
        <w:rPr>
          <w:rFonts w:ascii="Times New Roman" w:hAnsi="Times New Roman" w:cs="Times New Roman"/>
          <w:sz w:val="16"/>
          <w:szCs w:val="16"/>
        </w:rPr>
        <w:t>(подпись муниципального служащего, дата)</w:t>
      </w:r>
    </w:p>
    <w:p w:rsidR="008935B7" w:rsidRPr="007F06F3" w:rsidRDefault="008935B7" w:rsidP="007F0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(место для печати органа</w:t>
      </w:r>
      <w:r w:rsidR="007F06F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7F06F3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sectPr w:rsidR="008935B7" w:rsidRPr="007F06F3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D5" w:rsidRDefault="006121D5" w:rsidP="00E22374">
      <w:pPr>
        <w:spacing w:after="0" w:line="240" w:lineRule="auto"/>
      </w:pPr>
      <w:r>
        <w:separator/>
      </w:r>
    </w:p>
  </w:endnote>
  <w:endnote w:type="continuationSeparator" w:id="1">
    <w:p w:rsidR="006121D5" w:rsidRDefault="006121D5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D5" w:rsidRDefault="006121D5" w:rsidP="00E22374">
      <w:pPr>
        <w:spacing w:after="0" w:line="240" w:lineRule="auto"/>
      </w:pPr>
      <w:r>
        <w:separator/>
      </w:r>
    </w:p>
  </w:footnote>
  <w:footnote w:type="continuationSeparator" w:id="1">
    <w:p w:rsidR="006121D5" w:rsidRDefault="006121D5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141AB9"/>
    <w:rsid w:val="001D6BF0"/>
    <w:rsid w:val="001F054A"/>
    <w:rsid w:val="00235C01"/>
    <w:rsid w:val="002D4F09"/>
    <w:rsid w:val="00406786"/>
    <w:rsid w:val="00462492"/>
    <w:rsid w:val="00463365"/>
    <w:rsid w:val="00485547"/>
    <w:rsid w:val="005131E7"/>
    <w:rsid w:val="00533A49"/>
    <w:rsid w:val="005A2830"/>
    <w:rsid w:val="00611BA4"/>
    <w:rsid w:val="006121D5"/>
    <w:rsid w:val="0061369C"/>
    <w:rsid w:val="00735BE9"/>
    <w:rsid w:val="007F06F3"/>
    <w:rsid w:val="00800AFD"/>
    <w:rsid w:val="00883F7B"/>
    <w:rsid w:val="008935B7"/>
    <w:rsid w:val="009352AF"/>
    <w:rsid w:val="00991041"/>
    <w:rsid w:val="009D25BC"/>
    <w:rsid w:val="009E37C0"/>
    <w:rsid w:val="00AA6E16"/>
    <w:rsid w:val="00BF4AF4"/>
    <w:rsid w:val="00C6299F"/>
    <w:rsid w:val="00CC7268"/>
    <w:rsid w:val="00DB6F10"/>
    <w:rsid w:val="00E22374"/>
    <w:rsid w:val="00E4528C"/>
    <w:rsid w:val="00EB26D2"/>
    <w:rsid w:val="00F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E0CD831CE40AD3C7835E2C8A52234145CB82A256F1AF22BF8B2F73B674E0C3140985657D7E930I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dcterms:created xsi:type="dcterms:W3CDTF">2015-04-14T06:05:00Z</dcterms:created>
  <dcterms:modified xsi:type="dcterms:W3CDTF">2016-02-04T08:26:00Z</dcterms:modified>
</cp:coreProperties>
</file>